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СПРАВКА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50" w:line="24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Анализ результатов исследования по оценке качества образовательных достижений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50" w:line="24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обучающихся первого класса в конце 2018-2019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Согласно приказу управления образования Администрации Приуральского района № 255 от 17.04.2019 г  на основании приказа директора МОУ Школа Анны Неркаги от 18.04.2019 г № 09-ОД с 22.04.2019г по 30.04.2019 г. проходил мониторинг оценки образовательных достижений первоклассников в соответствии с ФГОС НОО. Данный этап мониторинга является продолжением изучения достижений обучающихся первых классов, начатого в начале учебного года и оценивавшего уровень готовности к обучению в школе.</w:t>
      </w:r>
    </w:p>
    <w:p w:rsidR="00000000" w:rsidDel="00000000" w:rsidP="00000000" w:rsidRDefault="00000000" w:rsidRPr="00000000" w14:paraId="0000000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Целью данного этапа мониторинга являлась оценка образовательных достижений учащихся в конце 1 класса, а также факторов, влияющих на результаты обучения.</w:t>
      </w:r>
    </w:p>
    <w:p w:rsidR="00000000" w:rsidDel="00000000" w:rsidP="00000000" w:rsidRDefault="00000000" w:rsidRPr="00000000" w14:paraId="0000000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Оценка образовательных достижений первоклассников проводилась на основе единых методик и инструментария.</w:t>
      </w:r>
    </w:p>
    <w:p w:rsidR="00000000" w:rsidDel="00000000" w:rsidP="00000000" w:rsidRDefault="00000000" w:rsidRPr="00000000" w14:paraId="00000009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Изучение достижений первоклассников за первый учебный год проводилось на основе итоговых работ по математике, русскому языку и чтению. Социально-педагогический контекст проводимого эксперимента отслеживался с помощью специально разработанных анкет. Всего в  мониторинге участвовало 3 первоклассника, </w:t>
      </w:r>
      <w:r w:rsidDel="00000000" w:rsidR="00000000" w:rsidRPr="00000000">
        <w:rPr>
          <w:color w:val="ff0000"/>
          <w:rtl w:val="0"/>
        </w:rPr>
        <w:t xml:space="preserve">двое учащихся из троих по заключению территориальной ПМПК имеют ограничения возможностей здоровья</w:t>
      </w:r>
      <w:r w:rsidDel="00000000" w:rsidR="00000000" w:rsidRPr="00000000">
        <w:rPr>
          <w:color w:val="333333"/>
          <w:rtl w:val="0"/>
        </w:rPr>
        <w:t xml:space="preserve">. Отсутствующих нет.</w:t>
      </w:r>
    </w:p>
    <w:p w:rsidR="00000000" w:rsidDel="00000000" w:rsidP="00000000" w:rsidRDefault="00000000" w:rsidRPr="00000000" w14:paraId="0000000A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Все предлагаемые методики проводятся фронтально. Работы проводились двумя проверяющими: учителем, преподающим в данном классе, школьным психологом.  Работы первоклассников оценивались учителями, ведущими соответствующие классы, согласно критериям оценивания.</w:t>
      </w:r>
    </w:p>
    <w:p w:rsidR="00000000" w:rsidDel="00000000" w:rsidP="00000000" w:rsidRDefault="00000000" w:rsidRPr="00000000" w14:paraId="0000000B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Для получения информации об особенностях организации учебного процесса в школе проводилось анкетирование учителей.  Анкетирование родителей проводилось с целью получения информации по широкому кругу вопросов, касающихся установок семьи относительно обучения ребёнка в школе, оказания помощи ребёнку в процессе обучения, а также для получения информации по изменению поведения ребёнка в первый период обучения в школе.</w:t>
      </w:r>
    </w:p>
    <w:p w:rsidR="00000000" w:rsidDel="00000000" w:rsidP="00000000" w:rsidRDefault="00000000" w:rsidRPr="00000000" w14:paraId="0000000C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Дополнительно на каждого обучающегося заполнялась Карта первоклассника, в которую заносилась информация о состоянии здоровья обучающегося и оценочные суждения учителя о степени готовности к школе и особенностях поведения данного обучающегося в школе. В заполнении Карты первоклассника принимали участие учитель, ведущий данный класс, и медицинский работник.</w:t>
      </w:r>
    </w:p>
    <w:p w:rsidR="00000000" w:rsidDel="00000000" w:rsidP="00000000" w:rsidRDefault="00000000" w:rsidRPr="00000000" w14:paraId="0000000D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мониторинге по оценке достижений первоклассников использовались два блока показателей:</w:t>
      </w:r>
    </w:p>
    <w:p w:rsidR="00000000" w:rsidDel="00000000" w:rsidP="00000000" w:rsidRDefault="00000000" w:rsidRPr="00000000" w14:paraId="0000000E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 показатели достижений первоклассников;</w:t>
      </w:r>
    </w:p>
    <w:p w:rsidR="00000000" w:rsidDel="00000000" w:rsidP="00000000" w:rsidRDefault="00000000" w:rsidRPr="00000000" w14:paraId="0000000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 контекстные показатели, связанные с индивидуальными особенностями учащихся, спецификой учебного процесса, особенностями класса и образовательного учреждения, характеристиками семей учащихся.</w:t>
      </w:r>
    </w:p>
    <w:p w:rsidR="00000000" w:rsidDel="00000000" w:rsidP="00000000" w:rsidRDefault="00000000" w:rsidRPr="00000000" w14:paraId="00000010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Показатели образовательных достижений включают три группы: познавательная сфера, индивидуально-личностные особенности и семья как ресурс адаптации первоклассника.</w:t>
      </w:r>
    </w:p>
    <w:p w:rsidR="00000000" w:rsidDel="00000000" w:rsidP="00000000" w:rsidRDefault="00000000" w:rsidRPr="00000000" w14:paraId="0000001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Первая группа показателей относится к познавательной сфере учащихся 1 класса. В этой группе представлены результаты учащихся по математике, русскому языку и чтению, а также успешность учащихся в освоении программ по этим предметам.</w:t>
      </w:r>
    </w:p>
    <w:p w:rsidR="00000000" w:rsidDel="00000000" w:rsidP="00000000" w:rsidRDefault="00000000" w:rsidRPr="00000000" w14:paraId="00000012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Вторая группа показателей относится к внутриличностным особенностям детей и позволяет выделить базовые отношения ребѐнка к самому себе и ситуации школьного обучения, к взаимодействию со сверстниками и взрослыми. К этой группе относятся личностная, социальная, эмоциональная зрелость. Индивидуально-психологические особенности ребѐнка, определяемые в этом блоке, реализуются в индивидуальной стратегии преодоления трудностей (реакции на вызовы социального окружения и внешнего мира). Полученные данные могут учитываться учителями при формировании отношений обучающихся в коллективе.</w:t>
      </w:r>
    </w:p>
    <w:p w:rsidR="00000000" w:rsidDel="00000000" w:rsidP="00000000" w:rsidRDefault="00000000" w:rsidRPr="00000000" w14:paraId="00000013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Дополнительно используются показатели, характеризующие адаптационные ресурсы ребѐнка: здоровье первоклассника, семья как ресурс школьной успешности ребѐнка и лѐгкость адаптации.</w:t>
      </w:r>
    </w:p>
    <w:p w:rsidR="00000000" w:rsidDel="00000000" w:rsidP="00000000" w:rsidRDefault="00000000" w:rsidRPr="00000000" w14:paraId="00000014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Совокупность предложенных показателей позволяет провести системный анализ факторов, влияющих на обучение ребѐнка и особенности протекания адаптационного процесса, а также выстраивать индивидуальную программу психолого-педагогической поддержки ребѐнка во время обучения в начальной школе.</w:t>
      </w:r>
    </w:p>
    <w:p w:rsidR="00000000" w:rsidDel="00000000" w:rsidP="00000000" w:rsidRDefault="00000000" w:rsidRPr="00000000" w14:paraId="00000015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После обработки полученные результаты были представлены в виде профилей. Профили учащегося и класса построены по единой схеме. На профиле учащегося дополнительно к результатам ученика приводятся аналогичные данные, соответствующие средним значениям этих показателей для класса.</w:t>
      </w:r>
    </w:p>
    <w:p w:rsidR="00000000" w:rsidDel="00000000" w:rsidP="00000000" w:rsidRDefault="00000000" w:rsidRPr="00000000" w14:paraId="0000001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280" w:before="28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Анализ образовательных достижений первоклассников в разрезе образовательных организаций в сравнении со средними результатами по муниципалитету.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Результаты ученика оформлены в виде индивидуальной карты обучающегося. Карты обучающихся построены по единой схеме и включают следующие группы показателей: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before="28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Предметные, где отражены уровень освоения материала по русскому языку, математике, чтению и процент выполнения работы как лично ребенка, так и средние показатели класса в целом, региона.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0" w:before="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Индивидуально-личностные особенности ребенка, а так же его состояние на фоне классного коллектива. (Самооценка, отношение к школьной жизни, эмоциональное благополучие, учебная мотивация, усвоение норм поведения в школе, понимание себя в роли ученика, взаимодействие со сверстниками, уровень тревожности).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0" w:before="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Семья как ресурс адаптации первоклассника. (Условия, созданные в семье для успешного обучения, оказание помощи ребенку в обучении).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before="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Состояние здоровья ребенка. (Группа здоровья, индивидуальные особенности здоровья ребенка)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280" w:before="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Особенности адаптации к школе. (Степень адаптации к обучению в школе, уровень адаптации, а также мнение педагога об уровне готовности ребенка к обучению во 2 классе).</w:t>
      </w:r>
    </w:p>
    <w:p w:rsidR="00000000" w:rsidDel="00000000" w:rsidP="00000000" w:rsidRDefault="00000000" w:rsidRPr="00000000" w14:paraId="0000001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Оценка образовательных достижений учащихся по математике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Итоговая работа по математике составлена для проведения мониторинга математической подготовки обучающихся, оканчивающих первый класс начальной школы. Цель работы – определение достижения обучающимися уровня обязательной подготовки по курсу математики 1-го класса, а также сформированности некоторых учебных действий универсального характера (ориентация в пространстве, чтение и представление информации, правильное восприятие математической задачи и поиск разных решений, контроль и корректировка собственных действий по ходу выполнения задания и др.).</w:t>
      </w:r>
    </w:p>
    <w:p w:rsidR="00000000" w:rsidDel="00000000" w:rsidP="00000000" w:rsidRDefault="00000000" w:rsidRPr="00000000" w14:paraId="00000022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Задания итоговой работы составлены на материале следующих блоков содержания курса начальной школы: «Числа и величины», «Арифметические действия», «Работа с текстовыми задачами», «Пространственные отношения. Геометрические фигуры» и «Геометрические величины», «Работа с информацией». </w:t>
      </w:r>
    </w:p>
    <w:p w:rsidR="00000000" w:rsidDel="00000000" w:rsidP="00000000" w:rsidRDefault="00000000" w:rsidRPr="00000000" w14:paraId="00000023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Работа содержит 14 заданий, которые включают 16 вопросов. В большинстве заданий дается описание некоторой ситуации и формулируется проблема, для разрешения которой требуется применить математические знания и умения. </w:t>
      </w:r>
    </w:p>
    <w:p w:rsidR="00000000" w:rsidDel="00000000" w:rsidP="00000000" w:rsidRDefault="00000000" w:rsidRPr="00000000" w14:paraId="00000024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работе 2 части: основная и дополнительная.  Основная часть состоит из 10 заданий, обязательных для выполнения всеми учащимися. Дополнительная включает 4 нестандартных задания, которые учащиеся выполняют по желанию. </w:t>
      </w:r>
    </w:p>
    <w:p w:rsidR="00000000" w:rsidDel="00000000" w:rsidP="00000000" w:rsidRDefault="00000000" w:rsidRPr="00000000" w14:paraId="00000025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работе использованы три типа заданий: с выбором ответа (№№ 2,3,5,12), с кратким ответом (№№ 1,4,8,9,11,13) и развернутый ответ (№№ 6,7,10,14).</w:t>
      </w:r>
    </w:p>
    <w:p w:rsidR="00000000" w:rsidDel="00000000" w:rsidP="00000000" w:rsidRDefault="00000000" w:rsidRPr="00000000" w14:paraId="0000002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Результаты выполнения заданий работы позволяют осуществить дифференциацию первоклассников по уровню математической подготовки. Подготовку характеризует способность ученика применять изученные учебные действия как в стандартной ситуации (достиг, или не достиг уровня базовой математической подготовки по курсу первого класса), так и в новой учебной или практической ситуации.</w:t>
      </w:r>
    </w:p>
    <w:p w:rsidR="00000000" w:rsidDel="00000000" w:rsidP="00000000" w:rsidRDefault="00000000" w:rsidRPr="00000000" w14:paraId="0000002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Результаты по математике</w:t>
      </w:r>
      <w:r w:rsidDel="00000000" w:rsidR="00000000" w:rsidRPr="00000000">
        <w:rPr>
          <w:rtl w:val="0"/>
        </w:rPr>
      </w:r>
    </w:p>
    <w:tbl>
      <w:tblPr>
        <w:tblStyle w:val="Table1"/>
        <w:tblW w:w="8980.0" w:type="dxa"/>
        <w:jc w:val="left"/>
        <w:tblInd w:w="0.0" w:type="dxa"/>
        <w:tblLayout w:type="fixed"/>
        <w:tblLook w:val="0400"/>
      </w:tblPr>
      <w:tblGrid>
        <w:gridCol w:w="630"/>
        <w:gridCol w:w="1193"/>
        <w:gridCol w:w="768"/>
        <w:gridCol w:w="577"/>
        <w:gridCol w:w="450"/>
        <w:gridCol w:w="782"/>
        <w:gridCol w:w="609"/>
        <w:gridCol w:w="577"/>
        <w:gridCol w:w="450"/>
        <w:gridCol w:w="718"/>
        <w:gridCol w:w="637"/>
        <w:gridCol w:w="761"/>
        <w:gridCol w:w="828"/>
        <w:tblGridChange w:id="0">
          <w:tblGrid>
            <w:gridCol w:w="630"/>
            <w:gridCol w:w="1193"/>
            <w:gridCol w:w="768"/>
            <w:gridCol w:w="577"/>
            <w:gridCol w:w="450"/>
            <w:gridCol w:w="782"/>
            <w:gridCol w:w="609"/>
            <w:gridCol w:w="577"/>
            <w:gridCol w:w="450"/>
            <w:gridCol w:w="718"/>
            <w:gridCol w:w="637"/>
            <w:gridCol w:w="761"/>
            <w:gridCol w:w="828"/>
          </w:tblGrid>
        </w:tblGridChange>
      </w:tblGrid>
      <w:t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Класс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Кол-во детей, принявших участие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Общий балл по классу</w:t>
            </w:r>
          </w:p>
        </w:tc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Уровень учебных достижений обучающихся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высокий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повышенный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базовый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пониженный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недостаточный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12,6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9/8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37,5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5/5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20,9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6/6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2/2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8,3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2/1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15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8,3</w:t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 району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 региону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07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Как видно из таблицы </w:t>
      </w:r>
      <w:r w:rsidDel="00000000" w:rsidR="00000000" w:rsidRPr="00000000">
        <w:rPr>
          <w:color w:val="ff0000"/>
          <w:rtl w:val="0"/>
        </w:rPr>
        <w:t xml:space="preserve">83,3</w:t>
      </w:r>
      <w:r w:rsidDel="00000000" w:rsidR="00000000" w:rsidRPr="00000000">
        <w:rPr>
          <w:color w:val="333333"/>
          <w:rtl w:val="0"/>
        </w:rPr>
        <w:t xml:space="preserve">% обучающихся 1-ого класса (3 чел.) достигли уровня обязательной подготовки по математике.</w:t>
      </w:r>
    </w:p>
    <w:p w:rsidR="00000000" w:rsidDel="00000000" w:rsidP="00000000" w:rsidRDefault="00000000" w:rsidRPr="00000000" w14:paraId="0000007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сравнении с результатами на начало учебного года, по результатам готовности обучающихся счету, наблюдается положительная динамика.</w:t>
      </w:r>
    </w:p>
    <w:p w:rsidR="00000000" w:rsidDel="00000000" w:rsidP="00000000" w:rsidRDefault="00000000" w:rsidRPr="00000000" w14:paraId="00000079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Реестр затруднений по математике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372.0" w:type="dxa"/>
        <w:jc w:val="left"/>
        <w:tblInd w:w="0.0" w:type="dxa"/>
        <w:tblLayout w:type="fixed"/>
        <w:tblLook w:val="0400"/>
      </w:tblPr>
      <w:tblGrid>
        <w:gridCol w:w="1290"/>
        <w:gridCol w:w="5957"/>
        <w:gridCol w:w="993"/>
        <w:gridCol w:w="1132"/>
        <w:tblGridChange w:id="0">
          <w:tblGrid>
            <w:gridCol w:w="1290"/>
            <w:gridCol w:w="5957"/>
            <w:gridCol w:w="993"/>
            <w:gridCol w:w="1132"/>
          </w:tblGrid>
        </w:tblGridChange>
      </w:tblGrid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Содержательный блок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Контролируемое знание/умение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задания/ уровень сложности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обучающихся, справившихся с заданием (% выполнения)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Числа и величины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Устанавливать соответствие между числом и количеством предметов. Точно следовать заданию (требуется указать только один из двух возможных ответов)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33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Арифметические действия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Выполнять действия (увеличивать) с количествами (в пределах 20) в предложенной практической ситуации.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Применять знание состава числа в арифметической ситуации; вписывать два пропущенных числа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Анализировать условие задания. Понимать смысл слова «половина» в практической ситуации.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11- 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Работа с текстовыми задачами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Понимать предложенную ситуацию, выбирать данные, необходимые для устного решения задачи в одно действие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Решать задачу на сравнение количеств предметов с опорой на предметную модель, записывать ответ и решение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Решать задачу на нахождение остатка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Анализировать текст задачи, выбирать данные, необходимые для ответа на вопрос. Находить все верные решения 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12- 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Понимать условие и вопрос задачи. Решать задачу в 2 действия. Записывать решение/объяснение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14- 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73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Пространственные отношения. Геометрические фигуры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Распознавать и пересчитывать все детали объекта, имеющие заданную геометрическую форму (четырехугольник))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1- 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Дорисовывать фигуру до заданной формы (четырехугольника) в предложенной практической ситуации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Рисовать заданные фигуры на листе в клетку с учетом условий их взаимного расположения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77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Работа с информацией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Отвечать на вопрос по рисунку и записывать ответ в ячейке таблицы (2 вопроса)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Читать таблицу, отвечать на вопросы по таблице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13- 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49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58</w:t>
            </w:r>
          </w:p>
        </w:tc>
      </w:tr>
    </w:tbl>
    <w:p w:rsidR="00000000" w:rsidDel="00000000" w:rsidP="00000000" w:rsidRDefault="00000000" w:rsidRPr="00000000" w14:paraId="000000CC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Анализ выполнения заданий выявил содержательные блоки, где первоклассники испытывают сложности.</w:t>
      </w:r>
    </w:p>
    <w:p w:rsidR="00000000" w:rsidDel="00000000" w:rsidP="00000000" w:rsidRDefault="00000000" w:rsidRPr="00000000" w14:paraId="000000CE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Проблемный блок «Числа и величины» - 33%</w:t>
      </w:r>
    </w:p>
    <w:p w:rsidR="00000000" w:rsidDel="00000000" w:rsidP="00000000" w:rsidRDefault="00000000" w:rsidRPr="00000000" w14:paraId="000000C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Проблемный блок «Работа с информацией» - 58%</w:t>
      </w:r>
    </w:p>
    <w:p w:rsidR="00000000" w:rsidDel="00000000" w:rsidP="00000000" w:rsidRDefault="00000000" w:rsidRPr="00000000" w14:paraId="000000D0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Трудными остается блок «Решение текстовых задач</w:t>
      </w:r>
      <w:r w:rsidDel="00000000" w:rsidR="00000000" w:rsidRPr="00000000">
        <w:rPr>
          <w:rtl w:val="0"/>
        </w:rPr>
        <w:t xml:space="preserve">». </w:t>
      </w:r>
      <w:r w:rsidDel="00000000" w:rsidR="00000000" w:rsidRPr="00000000">
        <w:rPr>
          <w:color w:val="333333"/>
          <w:rtl w:val="0"/>
        </w:rPr>
        <w:t xml:space="preserve">Необходимо так же обратить внимание на блок «Пространственные отношения. Геометрические фигуры».</w:t>
      </w:r>
    </w:p>
    <w:p w:rsidR="00000000" w:rsidDel="00000000" w:rsidP="00000000" w:rsidRDefault="00000000" w:rsidRPr="00000000" w14:paraId="000000D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Оценка образовательных достижений учащихся по русскому языку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Работа составлена для проведения мониторинга подготовки учащихся первых классов по русскому языку. Цель работы – определение достижения учащимися 1-го класса уровня обязательной подготовки по русскому языку, а также сформированности некоторых учебных умений – правильного восприятия учебной задачи, умения работать самостоятельно, контролировать свои действия, находить несколько правильных ответов.</w:t>
      </w:r>
    </w:p>
    <w:p w:rsidR="00000000" w:rsidDel="00000000" w:rsidP="00000000" w:rsidRDefault="00000000" w:rsidRPr="00000000" w14:paraId="000000D5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Задания итоговой работы составлены на материале следующих блоков содержания курса русского языка: фонетика и графика, орфография.</w:t>
      </w:r>
    </w:p>
    <w:p w:rsidR="00000000" w:rsidDel="00000000" w:rsidP="00000000" w:rsidRDefault="00000000" w:rsidRPr="00000000" w14:paraId="000000D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Работа содержит 13 заданий. Основное внимание уделено проверке умения учащихся осознавать звуковой и буквенный состав слов, так как этому уделяется много внимания в 1 классе, и это умение является одним из ключевых для всего последующего изучения курса русского языка.</w:t>
      </w:r>
    </w:p>
    <w:p w:rsidR="00000000" w:rsidDel="00000000" w:rsidP="00000000" w:rsidRDefault="00000000" w:rsidRPr="00000000" w14:paraId="000000D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работе 2 группы заданий. Первая группа включают 10 заданий, обязательных для выполнения всеми учащимися. Вторая группа включает 3 дополнительных нестандартных задания, требующих умения рассуждать, находить разные решения поставленной задачи.</w:t>
      </w:r>
    </w:p>
    <w:p w:rsidR="00000000" w:rsidDel="00000000" w:rsidP="00000000" w:rsidRDefault="00000000" w:rsidRPr="00000000" w14:paraId="000000D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Задания первой группы проверяют достижение обязательного уровня освоения основных понятий и умений, которые должны быть сформированы в первом классе.</w:t>
      </w:r>
    </w:p>
    <w:p w:rsidR="00000000" w:rsidDel="00000000" w:rsidP="00000000" w:rsidRDefault="00000000" w:rsidRPr="00000000" w14:paraId="000000D9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Вторая группа содержит дополнительные задания, которые ученик выполняет после завершения обязательной части работы. По результатам выполнения этой части работы появляется возможность установить, как первоклассники умеют действовать в нестандартных учебных ситуациях.</w:t>
      </w:r>
    </w:p>
    <w:p w:rsidR="00000000" w:rsidDel="00000000" w:rsidP="00000000" w:rsidRDefault="00000000" w:rsidRPr="00000000" w14:paraId="000000DA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работе использованы несколько типов заданий: с выбором ответа (№№ 2, 3, 4, 6, 8, 12, 13), с кратким ответом (№ 1, 5, 9,10), с развернутым ответом (№ 7, 11).</w:t>
      </w:r>
    </w:p>
    <w:p w:rsidR="00000000" w:rsidDel="00000000" w:rsidP="00000000" w:rsidRDefault="00000000" w:rsidRPr="00000000" w14:paraId="000000DB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Результаты по русскому языку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8858.0" w:type="dxa"/>
        <w:jc w:val="left"/>
        <w:tblInd w:w="0.0" w:type="dxa"/>
        <w:tblLayout w:type="fixed"/>
        <w:tblLook w:val="0400"/>
      </w:tblPr>
      <w:tblGrid>
        <w:gridCol w:w="630"/>
        <w:gridCol w:w="1193"/>
        <w:gridCol w:w="768"/>
        <w:gridCol w:w="455"/>
        <w:gridCol w:w="450"/>
        <w:gridCol w:w="666"/>
        <w:gridCol w:w="725"/>
        <w:gridCol w:w="577"/>
        <w:gridCol w:w="450"/>
        <w:gridCol w:w="580"/>
        <w:gridCol w:w="775"/>
        <w:gridCol w:w="761"/>
        <w:gridCol w:w="828"/>
        <w:tblGridChange w:id="0">
          <w:tblGrid>
            <w:gridCol w:w="630"/>
            <w:gridCol w:w="1193"/>
            <w:gridCol w:w="768"/>
            <w:gridCol w:w="455"/>
            <w:gridCol w:w="450"/>
            <w:gridCol w:w="666"/>
            <w:gridCol w:w="725"/>
            <w:gridCol w:w="577"/>
            <w:gridCol w:w="450"/>
            <w:gridCol w:w="580"/>
            <w:gridCol w:w="775"/>
            <w:gridCol w:w="761"/>
            <w:gridCol w:w="82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Класс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Кол-во детей, принявших участие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Общий балл по классу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Уровень учебных достижений обучающихся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высокий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повышенный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базовый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пониженный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недостаточный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кл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 (66%)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(33%)</w:t>
            </w:r>
          </w:p>
        </w:tc>
      </w:tr>
    </w:tbl>
    <w:p w:rsidR="00000000" w:rsidDel="00000000" w:rsidP="00000000" w:rsidRDefault="00000000" w:rsidRPr="00000000" w14:paraId="0000011E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Как видно из таблицы 66% обучающихся 1-х классов (2 чел.) достигли уровня обязательной подготовки по русскому языку.</w:t>
      </w:r>
    </w:p>
    <w:p w:rsidR="00000000" w:rsidDel="00000000" w:rsidP="00000000" w:rsidRDefault="00000000" w:rsidRPr="00000000" w14:paraId="00000120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12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Реестр затруднений по русскому языку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9385.0" w:type="dxa"/>
        <w:jc w:val="left"/>
        <w:tblInd w:w="0.0" w:type="dxa"/>
        <w:tblLayout w:type="fixed"/>
        <w:tblLook w:val="0400"/>
      </w:tblPr>
      <w:tblGrid>
        <w:gridCol w:w="6393"/>
        <w:gridCol w:w="1276"/>
        <w:gridCol w:w="1716"/>
        <w:tblGridChange w:id="0">
          <w:tblGrid>
            <w:gridCol w:w="6393"/>
            <w:gridCol w:w="1276"/>
            <w:gridCol w:w="1716"/>
          </w:tblGrid>
        </w:tblGridChange>
      </w:tblGrid>
      <w:tr>
        <w:trPr>
          <w:trHeight w:val="1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Контролируемое знание/умение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задания/ уровень сложности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обучающихся, справившихся с заданием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(% выполнения)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Различение звуков и букв, осознание звукового состава слов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1- 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Характеристика парных и непарных по твёрдости/ мягкости согласных звуков. Сопоставление звуковой и графической формы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Определение количества слогов в слове и места ударения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Нахождение слов, которые нельзя переносить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Правописание гласных после шипящих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Правописание заглавной буквы в начале предложения и в именах собственных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Определение границ предложений. Правильное оформление предложений на письме. Овладение алгоритмом безошибочного списывания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Нахождение слов, которые нельзя переносить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Определение места ударения в слове. Определение алфавитного порядка слов.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Определение количество слогов в слове и места ударения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49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64,3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Составление предложений с заданными словами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11- 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Сопоставление описания звукового состава слова и графической формы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12-П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Различение звуков и букв, осознание звукового состава слов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13-П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27,3</w:t>
            </w:r>
          </w:p>
        </w:tc>
      </w:tr>
    </w:tbl>
    <w:p w:rsidR="00000000" w:rsidDel="00000000" w:rsidP="00000000" w:rsidRDefault="00000000" w:rsidRPr="00000000" w14:paraId="00000154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155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Показатели готовности обучающихся по русскому языку низкие. Обучающиеся 1 класса освоили и могут осуществлять отдельные предметные действия только по некоторым темам учебного курса (различают графическое написание букв, выделяют звуки). По результатам выполнения работ видно, учащимися не освоено даже и половины планируемых результатов. Дети имеют значительные пробелы в знаниях. Нулевые или низкие результаты за задания так же свидетельствуют о том, что обучающиеся (1 чел.) не приступили к выполнению данных заданий.</w:t>
      </w:r>
    </w:p>
    <w:p w:rsidR="00000000" w:rsidDel="00000000" w:rsidP="00000000" w:rsidRDefault="00000000" w:rsidRPr="00000000" w14:paraId="0000015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15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Оценка образовательных достижений учащихся по чтению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159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Работа составлена для проведения мониторинга осознанности чтения учащихся начальной школы.</w:t>
      </w:r>
    </w:p>
    <w:p w:rsidR="00000000" w:rsidDel="00000000" w:rsidP="00000000" w:rsidRDefault="00000000" w:rsidRPr="00000000" w14:paraId="0000015A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Цель работы – определение уровня осознанности чтения у учащихся  1-го класса в процессе самостоятельного чтения текста и ответов на вопросы по содержанию текста, а также сформированности некоторых общеучебных умений – правильного восприятия учебной задачи, контроля и корректировки собственных действий в процессе выполнения заданий. </w:t>
      </w:r>
    </w:p>
    <w:p w:rsidR="00000000" w:rsidDel="00000000" w:rsidP="00000000" w:rsidRDefault="00000000" w:rsidRPr="00000000" w14:paraId="0000015B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Работа содержит текст сказки и 10 заданий к тексту. В итоговой работе по чтению две части: первая часть включает 8 заданий, которые являются обязательными для выполнения, вторая – 2 дополнительных задания. Все задания можно разделить на четыре группы в зависимости от их назначения:</w:t>
      </w:r>
    </w:p>
    <w:p w:rsidR="00000000" w:rsidDel="00000000" w:rsidP="00000000" w:rsidRDefault="00000000" w:rsidRPr="00000000" w14:paraId="0000015C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 группа заданий направлена на проверку общего понимания содержания прочитанного текста, на проверку умения находить информацию, заданную в явном виде;</w:t>
      </w:r>
    </w:p>
    <w:p w:rsidR="00000000" w:rsidDel="00000000" w:rsidP="00000000" w:rsidRDefault="00000000" w:rsidRPr="00000000" w14:paraId="0000015D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выводы;</w:t>
      </w:r>
    </w:p>
    <w:p w:rsidR="00000000" w:rsidDel="00000000" w:rsidP="00000000" w:rsidRDefault="00000000" w:rsidRPr="00000000" w14:paraId="0000015E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 группа заданий направлена на проверку понимания последовательности смысловых частей текста;</w:t>
      </w:r>
    </w:p>
    <w:p w:rsidR="00000000" w:rsidDel="00000000" w:rsidP="00000000" w:rsidRDefault="00000000" w:rsidRPr="00000000" w14:paraId="0000015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 группа заданий направлена на проверку умения понять общий смысл текста, приблизиться к пониманию авторского замысла, определить на основе проведённого смыслового анализа чувства главных героев.</w:t>
      </w:r>
    </w:p>
    <w:p w:rsidR="00000000" w:rsidDel="00000000" w:rsidP="00000000" w:rsidRDefault="00000000" w:rsidRPr="00000000" w14:paraId="00000160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работе использованы три типа заданий: с выбором ответа (№№ 2, 3, 4, 8), с кратким ответом, в том числе и задание на установление последовательности (№ 1, 5, 7, 9), с развернутым ответом (№ 6, 10).</w:t>
      </w:r>
    </w:p>
    <w:p w:rsidR="00000000" w:rsidDel="00000000" w:rsidP="00000000" w:rsidRDefault="00000000" w:rsidRPr="00000000" w14:paraId="0000016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Результаты по чтению художественного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5"/>
        <w:tblW w:w="9100.0" w:type="dxa"/>
        <w:jc w:val="left"/>
        <w:tblInd w:w="0.0" w:type="dxa"/>
        <w:tblLayout w:type="fixed"/>
        <w:tblLook w:val="0400"/>
      </w:tblPr>
      <w:tblGrid>
        <w:gridCol w:w="630"/>
        <w:gridCol w:w="1193"/>
        <w:gridCol w:w="768"/>
        <w:gridCol w:w="577"/>
        <w:gridCol w:w="570"/>
        <w:gridCol w:w="700"/>
        <w:gridCol w:w="691"/>
        <w:gridCol w:w="577"/>
        <w:gridCol w:w="450"/>
        <w:gridCol w:w="580"/>
        <w:gridCol w:w="775"/>
        <w:gridCol w:w="680"/>
        <w:gridCol w:w="909"/>
        <w:tblGridChange w:id="0">
          <w:tblGrid>
            <w:gridCol w:w="630"/>
            <w:gridCol w:w="1193"/>
            <w:gridCol w:w="768"/>
            <w:gridCol w:w="577"/>
            <w:gridCol w:w="570"/>
            <w:gridCol w:w="700"/>
            <w:gridCol w:w="691"/>
            <w:gridCol w:w="577"/>
            <w:gridCol w:w="450"/>
            <w:gridCol w:w="580"/>
            <w:gridCol w:w="775"/>
            <w:gridCol w:w="680"/>
            <w:gridCol w:w="909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Класс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Кол-во детей, принявших участие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Общий балл по классу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Уровень учебных достижений обучающихся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высокий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повышенный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базовый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пониженный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недостаточный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кл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 (66%)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(33%)</w:t>
            </w:r>
          </w:p>
        </w:tc>
      </w:tr>
    </w:tbl>
    <w:p w:rsidR="00000000" w:rsidDel="00000000" w:rsidP="00000000" w:rsidRDefault="00000000" w:rsidRPr="00000000" w14:paraId="000001A4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Как видно из таблицы 66% обучающихся 1 класса (2 чел.) достигли уровня обязательной подготовки по чтению.</w:t>
      </w:r>
    </w:p>
    <w:p w:rsidR="00000000" w:rsidDel="00000000" w:rsidP="00000000" w:rsidRDefault="00000000" w:rsidRPr="00000000" w14:paraId="000001A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1A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Реестр затруднений по чтению художественного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6"/>
        <w:tblW w:w="9385.000000000002" w:type="dxa"/>
        <w:jc w:val="left"/>
        <w:tblInd w:w="0.0" w:type="dxa"/>
        <w:tblLayout w:type="fixed"/>
        <w:tblLook w:val="0400"/>
      </w:tblPr>
      <w:tblGrid>
        <w:gridCol w:w="6112"/>
        <w:gridCol w:w="1417"/>
        <w:gridCol w:w="1856"/>
        <w:tblGridChange w:id="0">
          <w:tblGrid>
            <w:gridCol w:w="6112"/>
            <w:gridCol w:w="1417"/>
            <w:gridCol w:w="185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Контролируемое знание/умение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задания/ уровень сложности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обучающихся, справившихся с заданием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(% выполнения)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находить информацию, заданную в явном виде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находить информацию, заданную в явном виде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находить информацию, заданную в явном виде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находить информацию, заданную в явном виде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Умение находить информацию, заданную в явном виде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сформулировать на основе прочитанного несложный вывод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интерпретировать содержание прочитанного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выделить последовательность событий, описанных в сказке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7-Б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Общее понимание содержания сказки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8-Б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53,75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находить информацию, заданную в явном и неявном виде, сделать на основе прочитанного несложный вывод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9-П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Умение определить авторский замысел, понять общий смысл текста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10-П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33</w:t>
            </w:r>
          </w:p>
        </w:tc>
      </w:tr>
    </w:tbl>
    <w:p w:rsidR="00000000" w:rsidDel="00000000" w:rsidP="00000000" w:rsidRDefault="00000000" w:rsidRPr="00000000" w14:paraId="000001D4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Обязательная часть работы показала, что 2 из 3 первоклассника умеют находить информацию, заданную в явном виде, сформулировать несложный вывод. Сложность вызвало у детей умение находить информацию, заданную в неявном виде и сделать на основе прочитанного несложный вывод (66% детей не справились с заданием). Сложность возникла у 66% детей при интерпретации содержания прочитанного текста и  66% детей  не смогли определить смысл текста.</w:t>
      </w:r>
    </w:p>
    <w:p w:rsidR="00000000" w:rsidDel="00000000" w:rsidP="00000000" w:rsidRDefault="00000000" w:rsidRPr="00000000" w14:paraId="000001D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 результатам исследования каждому учащемуся по итогам выполнения работы по чтению указан уровень его достижений по данному предмету.</w:t>
      </w:r>
    </w:p>
    <w:p w:rsidR="00000000" w:rsidDel="00000000" w:rsidP="00000000" w:rsidRDefault="00000000" w:rsidRPr="00000000" w14:paraId="000001D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Выводы:</w:t>
      </w:r>
      <w:r w:rsidDel="00000000" w:rsidR="00000000" w:rsidRPr="00000000">
        <w:rPr>
          <w:color w:val="333333"/>
          <w:rtl w:val="0"/>
        </w:rPr>
        <w:t xml:space="preserve"> основываясь на результатах выполненных заданий, можно отметить, что результаты по всем трем предметам в 1 классе ниже окружных. Данная диагностика объективно соответствует заключениям ПМПК детей, имеющих ограниченные возможности здоровья. При планировании обучения во 2 классе и организации индивидуальной работы с обучающимися необходимо учесть результаты, полученные в ходе мониторинга. Особо необходимо обратить внимание на работу с детьми, не достигшими базового уровня подготовки.</w:t>
      </w:r>
    </w:p>
    <w:p w:rsidR="00000000" w:rsidDel="00000000" w:rsidP="00000000" w:rsidRDefault="00000000" w:rsidRPr="00000000" w14:paraId="000001D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Обучающиеся, которые демонстрируют низкий уровень достижений, требуют специальной помощи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учащихся. </w:t>
      </w:r>
    </w:p>
    <w:p w:rsidR="00000000" w:rsidDel="00000000" w:rsidP="00000000" w:rsidRDefault="00000000" w:rsidRPr="00000000" w14:paraId="000001D9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Необходимо также обратить внимание на детей, продемонстрировавших повышенный уровень достижений. Их индивидуальные траектории обучения целесообразно формировать с учетом развития интересов этих обучающихся для того, чтобы избежать снижения их мотивации.</w:t>
      </w:r>
    </w:p>
    <w:p w:rsidR="00000000" w:rsidDel="00000000" w:rsidP="00000000" w:rsidRDefault="00000000" w:rsidRPr="00000000" w14:paraId="000001DA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0"/>
          <w:numId w:val="1"/>
        </w:numPr>
        <w:shd w:fill="ffffff" w:val="clear"/>
        <w:spacing w:after="280" w:before="28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Индивидуально-личностные особенности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1DD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Сформированность индивидуально-личностных особенностей ребенка оценивались с помощью методики оценки отношения учащихся к школе «Настроение» и методики самооценки «Как ты себя оцениваешь?». Методики проводятся фронтально, со всем классом.</w:t>
      </w:r>
    </w:p>
    <w:p w:rsidR="00000000" w:rsidDel="00000000" w:rsidP="00000000" w:rsidRDefault="00000000" w:rsidRPr="00000000" w14:paraId="000001DE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i w:val="1"/>
          <w:color w:val="333333"/>
          <w:u w:val="single"/>
          <w:rtl w:val="0"/>
        </w:rPr>
        <w:t xml:space="preserve">Мотивация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i w:val="1"/>
          <w:color w:val="333333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7"/>
        <w:tblW w:w="638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26"/>
        <w:gridCol w:w="2263"/>
        <w:tblGridChange w:id="0">
          <w:tblGrid>
            <w:gridCol w:w="4126"/>
            <w:gridCol w:w="2263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Уровень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высокая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повышенная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средняя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пониженная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низкая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EC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tbl>
      <w:tblPr>
        <w:tblStyle w:val="Table8"/>
        <w:tblW w:w="56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2836"/>
        <w:tblGridChange w:id="0">
          <w:tblGrid>
            <w:gridCol w:w="2850"/>
            <w:gridCol w:w="2836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Динамика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1кл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повышение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стабильная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снижение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F5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 данным таблицы видно, что в классе прослеживается общая динамика мотивации стабильная. </w:t>
      </w:r>
    </w:p>
    <w:p w:rsidR="00000000" w:rsidDel="00000000" w:rsidP="00000000" w:rsidRDefault="00000000" w:rsidRPr="00000000" w14:paraId="000001F6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i w:val="1"/>
          <w:color w:val="333333"/>
          <w:u w:val="single"/>
          <w:rtl w:val="0"/>
        </w:rPr>
        <w:t xml:space="preserve">Успешность функционирования в роли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tbl>
      <w:tblPr>
        <w:tblStyle w:val="Table9"/>
        <w:tblW w:w="37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7"/>
        <w:gridCol w:w="1877"/>
        <w:tblGridChange w:id="0">
          <w:tblGrid>
            <w:gridCol w:w="1877"/>
            <w:gridCol w:w="1877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успешен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не успешен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33%</w:t>
            </w:r>
          </w:p>
        </w:tc>
      </w:tr>
    </w:tbl>
    <w:p w:rsidR="00000000" w:rsidDel="00000000" w:rsidP="00000000" w:rsidRDefault="00000000" w:rsidRPr="00000000" w14:paraId="000001FE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tbl>
      <w:tblPr>
        <w:tblStyle w:val="Table10"/>
        <w:tblW w:w="38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7"/>
        <w:gridCol w:w="1722"/>
        <w:tblGridChange w:id="0">
          <w:tblGrid>
            <w:gridCol w:w="2107"/>
            <w:gridCol w:w="1722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Динамика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повышение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стабильная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33%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снижение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07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Из данных таблицы видно, что обучающихся освоили роль ученика. Успешность функционирования в роли ученика является интегральным показателем успешной школьной адаптации.</w:t>
      </w:r>
    </w:p>
    <w:p w:rsidR="00000000" w:rsidDel="00000000" w:rsidP="00000000" w:rsidRDefault="00000000" w:rsidRPr="00000000" w14:paraId="0000020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i w:val="1"/>
          <w:color w:val="333333"/>
          <w:u w:val="single"/>
          <w:rtl w:val="0"/>
        </w:rPr>
        <w:t xml:space="preserve">Отношение обучающихся к школьной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tbl>
      <w:tblPr>
        <w:tblStyle w:val="Table11"/>
        <w:tblW w:w="4105.0" w:type="dxa"/>
        <w:jc w:val="left"/>
        <w:tblInd w:w="0.0" w:type="dxa"/>
        <w:tblLayout w:type="fixed"/>
        <w:tblLook w:val="0400"/>
      </w:tblPr>
      <w:tblGrid>
        <w:gridCol w:w="2345"/>
        <w:gridCol w:w="1760"/>
        <w:tblGridChange w:id="0">
          <w:tblGrid>
            <w:gridCol w:w="2345"/>
            <w:gridCol w:w="17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 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Эмоциональное благополучие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Нетревожность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Усвоение норм поведения в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Может взаимодействовать со сверстниками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Готовы к обучению во 2 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66%</w:t>
            </w:r>
          </w:p>
        </w:tc>
      </w:tr>
      <w:tr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219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Диагностика дала представление об уровне эмоциональной стабильности ребенка. Полученные данные позволили выделить базовые отношения к самому себе и ситуации школьного обучения, к взаимодействию со сверстниками.</w:t>
      </w:r>
    </w:p>
    <w:p w:rsidR="00000000" w:rsidDel="00000000" w:rsidP="00000000" w:rsidRDefault="00000000" w:rsidRPr="00000000" w14:paraId="0000021A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i w:val="1"/>
          <w:color w:val="333333"/>
          <w:u w:val="single"/>
          <w:rtl w:val="0"/>
        </w:rPr>
        <w:t xml:space="preserve">Самооценка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i w:val="1"/>
          <w:color w:val="333333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ходе исследования самооценка первоклассников измерялась с помощью методики Дембо-Рубинштейн (модификация А.М. Прихожан). Данная методика позволяет увидеть, как ребёнок воспринимает самого себя. С. Я. Рубинштейн задаёт четыре шкалы (линейки) обязательных показателей: «здоровье», «ум», «характер» и «счастье». Наверху шкал находятся положительные качества (к этому следует стремиться). Внизу находятся отрицательные качества – то, чего человек старается избежать.</w:t>
      </w:r>
    </w:p>
    <w:p w:rsidR="00000000" w:rsidDel="00000000" w:rsidP="00000000" w:rsidRDefault="00000000" w:rsidRPr="00000000" w14:paraId="0000021D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21E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Таким образом, большинство обследуемых первоклассников находится в состоянии функционального равновесия, с достаточным запасом здоровья. Перед педагогами и родителями стоит задача – при вхождении в школьную жизнь сохранить имеющийся запас здоровья ребѐнка.</w:t>
      </w:r>
    </w:p>
    <w:p w:rsidR="00000000" w:rsidDel="00000000" w:rsidP="00000000" w:rsidRDefault="00000000" w:rsidRPr="00000000" w14:paraId="0000021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220">
      <w:pPr>
        <w:numPr>
          <w:ilvl w:val="0"/>
          <w:numId w:val="2"/>
        </w:numPr>
        <w:shd w:fill="ffffff" w:val="clear"/>
        <w:spacing w:after="280" w:before="28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Семья как ресурс школьной успешности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Не вызывает сомнения тот факт, что уровень достижений ребенка в школе определяется семьей и ее вкладом в подготовку к школе. При обучении в школе семьей должны быть созданы необходимые условия, способствующие успешному обучению ребенка</w:t>
      </w:r>
    </w:p>
    <w:p w:rsidR="00000000" w:rsidDel="00000000" w:rsidP="00000000" w:rsidRDefault="00000000" w:rsidRPr="00000000" w14:paraId="00000222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Данные опроса родителей первоклассников показывают, что в большинстве семей созданы хорошие условия для обучения.</w:t>
      </w:r>
    </w:p>
    <w:tbl>
      <w:tblPr>
        <w:tblStyle w:val="Table12"/>
        <w:tblW w:w="7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1"/>
        <w:gridCol w:w="3997"/>
        <w:tblGridChange w:id="0">
          <w:tblGrid>
            <w:gridCol w:w="3531"/>
            <w:gridCol w:w="3997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spacing w:after="150" w:line="240" w:lineRule="auto"/>
              <w:jc w:val="both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1 класс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Положительная установка родителей по отношению к школьному обучению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Благоприятные домашние условия для обучения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66%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Родители оказывают помощь детям в обучении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22B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22C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На основании полученных результатов задачей педагогов и администрации образовательного учреждения является организация эффективного взаимодействия с родителями, привлечение родителей учащихся к участию в жизни школы, класса, посещению родительских собраний, проведение компетентной информационно-разъяснительной работы по вопросам обучения и воспитания учащихся.</w:t>
      </w:r>
    </w:p>
    <w:p w:rsidR="00000000" w:rsidDel="00000000" w:rsidP="00000000" w:rsidRDefault="00000000" w:rsidRPr="00000000" w14:paraId="0000022D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22E">
      <w:pPr>
        <w:numPr>
          <w:ilvl w:val="0"/>
          <w:numId w:val="3"/>
        </w:numPr>
        <w:shd w:fill="ffffff" w:val="clear"/>
        <w:spacing w:after="280" w:before="28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Изучение факторов, связанных с образовательными учреждениями, учителями и учебным процессом.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  <w:r w:rsidDel="00000000" w:rsidR="00000000" w:rsidRPr="00000000">
        <w:rPr>
          <w:b w:val="1"/>
          <w:i w:val="1"/>
          <w:color w:val="333333"/>
          <w:rtl w:val="0"/>
        </w:rPr>
        <w:t xml:space="preserve">5.1. Характеристика образовательного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школе обучаются дети поселка Лаборовая, а также дети, чьи родители ведут кочевой образ жизни. Муниципальное общеобразовательное учреждение Школа Анны Неркаги представляет собой общеобразовательное заведение начального общего образования. В образовательном учреждении открыты два класса-комплекта: 1/3 и 2/4.</w:t>
      </w:r>
    </w:p>
    <w:p w:rsidR="00000000" w:rsidDel="00000000" w:rsidP="00000000" w:rsidRDefault="00000000" w:rsidRPr="00000000" w14:paraId="0000023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Характеристики учителей, преподающих в 1 классах:</w:t>
      </w:r>
    </w:p>
    <w:tbl>
      <w:tblPr>
        <w:tblStyle w:val="Table13"/>
        <w:tblW w:w="7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2"/>
        <w:gridCol w:w="1354"/>
        <w:gridCol w:w="885"/>
        <w:gridCol w:w="1440"/>
        <w:gridCol w:w="1805"/>
        <w:gridCol w:w="1366"/>
        <w:tblGridChange w:id="0">
          <w:tblGrid>
            <w:gridCol w:w="672"/>
            <w:gridCol w:w="1354"/>
            <w:gridCol w:w="885"/>
            <w:gridCol w:w="1440"/>
            <w:gridCol w:w="1805"/>
            <w:gridCol w:w="1366"/>
          </w:tblGrid>
        </w:tblGridChange>
      </w:tblGrid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ФИО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5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Педагогический стаж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Категория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Гостева О.А.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Выс.-спец.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31 год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spacing w:after="15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соответствие</w:t>
            </w:r>
          </w:p>
        </w:tc>
      </w:tr>
    </w:tbl>
    <w:p w:rsidR="00000000" w:rsidDel="00000000" w:rsidP="00000000" w:rsidRDefault="00000000" w:rsidRPr="00000000" w14:paraId="0000023E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23F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Обучение по программе «Школа России». Учебный план состоит из   варианта: наряду с обучением на русском языке изучается родной язык (ненецкий).</w:t>
      </w:r>
    </w:p>
    <w:p w:rsidR="00000000" w:rsidDel="00000000" w:rsidP="00000000" w:rsidRDefault="00000000" w:rsidRPr="00000000" w14:paraId="00000240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241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ВЫВОДЫ: </w:t>
      </w:r>
      <w:r w:rsidDel="00000000" w:rsidR="00000000" w:rsidRPr="00000000">
        <w:rPr>
          <w:color w:val="333333"/>
          <w:rtl w:val="0"/>
        </w:rPr>
        <w:t xml:space="preserve">таким образом, по результатам проведенного анализа обследованных первоклассников в основном готовы к обучению во 2 классе 66 % первоклассников. 33% первоклассника, показавших низкий уровень выполнения работ испытывают определенные трудности в обучении в связи с недостаточной сформированностью предпосылок учебной деятельности и конкретных навыков (в частности, написание работы по русскому языку).</w:t>
      </w:r>
    </w:p>
    <w:p w:rsidR="00000000" w:rsidDel="00000000" w:rsidP="00000000" w:rsidRDefault="00000000" w:rsidRPr="00000000" w14:paraId="00000242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Учителям начальной школы необходимо учитывать полученные результаты при планировании конкретных видов деятельности.</w:t>
      </w:r>
    </w:p>
    <w:p w:rsidR="00000000" w:rsidDel="00000000" w:rsidP="00000000" w:rsidRDefault="00000000" w:rsidRPr="00000000" w14:paraId="00000243">
      <w:pPr>
        <w:shd w:fill="ffffff" w:val="clear"/>
        <w:spacing w:after="15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 </w:t>
      </w:r>
    </w:p>
    <w:p w:rsidR="00000000" w:rsidDel="00000000" w:rsidP="00000000" w:rsidRDefault="00000000" w:rsidRPr="00000000" w14:paraId="00000244">
      <w:pPr>
        <w:numPr>
          <w:ilvl w:val="0"/>
          <w:numId w:val="4"/>
        </w:numPr>
        <w:shd w:fill="ffffff" w:val="clear"/>
        <w:spacing w:after="0" w:before="28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Необходимо сформировать реестр затруднений учащихся, используя результаты проведенного Исследования. На основе полученных реестров запланировать коррекционную и просветительскую работу участников образовательного процесса (педагогов, родителей, специалистов школы, администрации школы).</w:t>
      </w:r>
    </w:p>
    <w:p w:rsidR="00000000" w:rsidDel="00000000" w:rsidP="00000000" w:rsidRDefault="00000000" w:rsidRPr="00000000" w14:paraId="00000245">
      <w:pPr>
        <w:numPr>
          <w:ilvl w:val="0"/>
          <w:numId w:val="4"/>
        </w:numPr>
        <w:shd w:fill="ffffff" w:val="clear"/>
        <w:spacing w:after="0" w:before="0" w:lineRule="auto"/>
        <w:ind w:left="45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Результаты мониторинга позволяют оценить уровень достижений обучающихся первого класса в конце учебного года, изучить социально-педагогический фон, характеризующий особенности обучения в школе. Для выстраивания дальнейшей работы необходимо провести проблемно-ориентированный анализ результатов мониторинга обучающихся, с целью выявления проблемных точек. В ходе анализа выявить причины низкого уровня качества обученности, на основании полученных результатов провести корректировку индивидуальных образовательных маршрутов обучающихся и далее продолжить работу по отслеживанию индивидуальной траектории развития каждого обучающегося.</w:t>
      </w:r>
    </w:p>
    <w:p w:rsidR="00000000" w:rsidDel="00000000" w:rsidP="00000000" w:rsidRDefault="00000000" w:rsidRPr="00000000" w14:paraId="00000246">
      <w:pPr>
        <w:numPr>
          <w:ilvl w:val="0"/>
          <w:numId w:val="4"/>
        </w:numPr>
        <w:shd w:fill="ffffff" w:val="clear"/>
        <w:spacing w:after="280" w:before="0" w:lineRule="auto"/>
        <w:ind w:left="450" w:hanging="360"/>
        <w:jc w:val="both"/>
        <w:rPr>
          <w:color w:val="333333"/>
        </w:rPr>
      </w:pPr>
      <w:bookmarkStart w:colFirst="0" w:colLast="0" w:name="_gjdgxs" w:id="0"/>
      <w:bookmarkEnd w:id="0"/>
      <w:r w:rsidDel="00000000" w:rsidR="00000000" w:rsidRPr="00000000">
        <w:rPr>
          <w:color w:val="333333"/>
          <w:rtl w:val="0"/>
        </w:rPr>
        <w:t xml:space="preserve">Так как здоровье является главным ресурсом дальнейшего развития школьника, необходимо с целью сохранения и укрепления здоровья первоклассников усилить контроль за использованием в образовательном процессе технологий здоровьесбережения.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5652"/>
    <w:pPr>
      <w:jc w:val="center"/>
    </w:pPr>
    <w:rPr>
      <w:rFonts w:ascii="Times New Roman" w:cs="Times New Roman" w:hAnsi="Times New Roman"/>
      <w:sz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numbering" w:styleId="1" w:customStyle="1">
    <w:name w:val="Нет списка1"/>
    <w:next w:val="a2"/>
    <w:uiPriority w:val="99"/>
    <w:semiHidden w:val="1"/>
    <w:unhideWhenUsed w:val="1"/>
    <w:rsid w:val="007529AD"/>
  </w:style>
  <w:style w:type="paragraph" w:styleId="a3">
    <w:name w:val="Normal (Web)"/>
    <w:basedOn w:val="a"/>
    <w:uiPriority w:val="99"/>
    <w:unhideWhenUsed w:val="1"/>
    <w:rsid w:val="007529AD"/>
    <w:pPr>
      <w:spacing w:after="100" w:afterAutospacing="1" w:before="100" w:beforeAutospacing="1" w:line="240" w:lineRule="auto"/>
      <w:jc w:val="left"/>
    </w:pPr>
    <w:rPr>
      <w:szCs w:val="24"/>
    </w:rPr>
  </w:style>
  <w:style w:type="character" w:styleId="a4">
    <w:name w:val="Strong"/>
    <w:basedOn w:val="a0"/>
    <w:uiPriority w:val="22"/>
    <w:qFormat w:val="1"/>
    <w:rsid w:val="007529AD"/>
    <w:rPr>
      <w:b w:val="1"/>
      <w:bCs w:val="1"/>
    </w:rPr>
  </w:style>
  <w:style w:type="character" w:styleId="a5">
    <w:name w:val="Emphasis"/>
    <w:basedOn w:val="a0"/>
    <w:uiPriority w:val="20"/>
    <w:qFormat w:val="1"/>
    <w:rsid w:val="007529AD"/>
    <w:rPr>
      <w:i w:val="1"/>
      <w:iCs w:val="1"/>
    </w:rPr>
  </w:style>
  <w:style w:type="paragraph" w:styleId="a6">
    <w:name w:val="No Spacing"/>
    <w:uiPriority w:val="1"/>
    <w:qFormat w:val="1"/>
    <w:rsid w:val="00D133EE"/>
    <w:pPr>
      <w:spacing w:after="0" w:line="240" w:lineRule="auto"/>
      <w:jc w:val="center"/>
    </w:pPr>
    <w:rPr>
      <w:rFonts w:ascii="Times New Roman" w:cs="Times New Roman" w:hAnsi="Times New Roman"/>
      <w:sz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2019-09-23T10:22:00Z</dcterms:created>
  <dc:creator>Admin</dc:creator>
</cp:coreProperties>
</file>